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70.0" w:type="dxa"/>
        <w:tblLayout w:type="fixed"/>
        <w:tblLook w:val="0000"/>
      </w:tblPr>
      <w:tblGrid>
        <w:gridCol w:w="2505"/>
        <w:gridCol w:w="6765"/>
        <w:tblGridChange w:id="0">
          <w:tblGrid>
            <w:gridCol w:w="2505"/>
            <w:gridCol w:w="6765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ANNEXE</w:t>
              <w:br w:type="textWrapping"/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284" w:right="209" w:firstLine="0"/>
              <w:jc w:val="center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Présentation des actions</w:t>
              <w:br w:type="textWrapping"/>
              <w:t xml:space="preserve">à réaliser et à financer</w:t>
              <w:br w:type="textWrapping"/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i w:val="1"/>
          <w:iCs w:val="1"/>
          <w:color w:val="ffffff"/>
          <w:sz w:val="16"/>
          <w:szCs w:val="16"/>
        </w:rPr>
      </w:pP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bCs w:val="1"/>
          <w:i w:val="1"/>
          <w:iCs w:val="1"/>
          <w:color w:val="ffffff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badi MT Condensed Light" w:cs="Abadi MT Condensed Light" w:eastAsia="Abadi MT Condensed Light" w:hAnsi="Abadi MT Condensed Light"/>
          <w:b w:val="1"/>
          <w:bCs w:val="1"/>
          <w:i w:val="1"/>
          <w:iCs w:val="1"/>
          <w:color w:val="ffffff"/>
          <w:sz w:val="16"/>
          <w:szCs w:val="16"/>
          <w:highlight w:val="black"/>
          <w:rtl w:val="0"/>
        </w:rPr>
        <w:t xml:space="preserve">Document à dupliquer si 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cc00" w:val="clear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Dans le cas où l’exercice comptable de l’association est différent de l’année civile, veuillez préciser vos dates de début et de fin de l’action </w:t>
      </w:r>
    </w:p>
    <w:p w:rsidR="00000000" w:rsidDel="00000000" w:rsidP="00000000" w:rsidRDefault="00000000" w:rsidRPr="00000000" w14:paraId="00000006">
      <w:pPr>
        <w:shd w:fill="ffcc00" w:val="clear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b w:val="1"/>
          <w:bCs w:val="1"/>
          <w:sz w:val="24"/>
          <w:szCs w:val="24"/>
          <w:rtl w:val="0"/>
        </w:rPr>
        <w:t xml:space="preserve">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2027 ou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de mise en œuvre - du ____/____/202___ au ____/____/202____</w:t>
      </w:r>
    </w:p>
    <w:p w:rsidR="00000000" w:rsidDel="00000000" w:rsidP="00000000" w:rsidRDefault="00000000" w:rsidRPr="00000000" w14:paraId="00000007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Rappel de </w:t>
      </w:r>
      <w:r w:rsidDel="00000000" w:rsidR="00000000" w:rsidRPr="00000000">
        <w:rPr>
          <w:b w:val="1"/>
          <w:bCs w:val="1"/>
          <w:u w:val="single"/>
          <w:rtl w:val="0"/>
        </w:rPr>
        <w:t xml:space="preserve">l’intitulé</w:t>
      </w:r>
      <w:r w:rsidDel="00000000" w:rsidR="00000000" w:rsidRPr="00000000">
        <w:rPr>
          <w:b w:val="1"/>
          <w:bCs w:val="1"/>
          <w:rtl w:val="0"/>
        </w:rPr>
        <w:t xml:space="preserve"> de l’action 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n°___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0"/>
          <w:tab w:val="left" w:leader="none" w:pos="4080"/>
        </w:tabs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Action nouvelle 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rtl w:val="0"/>
        </w:rPr>
        <w:t xml:space="preserve">❑</w:t>
      </w:r>
      <w:r w:rsidDel="00000000" w:rsidR="00000000" w:rsidRPr="00000000">
        <w:rPr>
          <w:b w:val="1"/>
          <w:bCs w:val="1"/>
          <w:rtl w:val="0"/>
        </w:rPr>
        <w:t xml:space="preserve"> </w:t>
        <w:tab/>
        <w:t xml:space="preserve">Action renouvelée 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Personne en charge de l’action : </w:t>
      </w:r>
    </w:p>
    <w:p w:rsidR="00000000" w:rsidDel="00000000" w:rsidP="00000000" w:rsidRDefault="00000000" w:rsidRPr="00000000" w14:paraId="0000000F">
      <w:pPr>
        <w:spacing w:line="240" w:lineRule="auto"/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 : </w:t>
        <w:tab/>
        <w:t xml:space="preserve">Prénom : </w:t>
        <w:tab/>
      </w:r>
    </w:p>
    <w:p w:rsidR="00000000" w:rsidDel="00000000" w:rsidP="00000000" w:rsidRDefault="00000000" w:rsidRPr="00000000" w14:paraId="00000011">
      <w:pPr>
        <w:tabs>
          <w:tab w:val="left" w:leader="none" w:pos="4800"/>
          <w:tab w:val="left" w:leader="none" w:pos="8460"/>
        </w:tabs>
        <w:spacing w:line="360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Téléphone :</w:t>
        <w:tab/>
        <w:t xml:space="preserve">Courriel : </w:t>
        <w:tab/>
      </w:r>
    </w:p>
    <w:p w:rsidR="00000000" w:rsidDel="00000000" w:rsidP="00000000" w:rsidRDefault="00000000" w:rsidRPr="00000000" w14:paraId="00000012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4608"/>
        <w:tblGridChange w:id="0">
          <w:tblGrid>
            <w:gridCol w:w="4608"/>
            <w:gridCol w:w="4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 de l’action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Activité / Manifestation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Vers qui l’action sera réalisée ?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Combien de personnes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……….Jeunes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……….Adultes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……….Résidents d’Aubergenville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……….Autres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Commentaires :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Résultats envisagés – Méthode d’évaluation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Date(s), durée(s) et lieu(x)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Quelles seront les contributions volontaires en nature affectées à la réalisation du 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Observations sur le budget prévisionnel de l’action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320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7200"/>
        </w:tabs>
        <w:spacing w:line="240" w:lineRule="auto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886.0" w:type="dxa"/>
        <w:jc w:val="left"/>
        <w:tblInd w:w="-70.0" w:type="dxa"/>
        <w:tblLayout w:type="fixed"/>
        <w:tblLook w:val="0000"/>
      </w:tblPr>
      <w:tblGrid>
        <w:gridCol w:w="2661"/>
        <w:gridCol w:w="7225"/>
        <w:tblGridChange w:id="0">
          <w:tblGrid>
            <w:gridCol w:w="2661"/>
            <w:gridCol w:w="722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Merge w:val="restart"/>
            <w:shd w:fill="ffcc00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284" w:right="209" w:firstLine="0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ANNEXE 2 (suite)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284" w:firstLine="0"/>
              <w:jc w:val="center"/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bCs w:val="1"/>
                <w:sz w:val="40"/>
                <w:szCs w:val="40"/>
                <w:rtl w:val="0"/>
              </w:rPr>
              <w:t xml:space="preserve">BUDGET PRÉVISIONNEL</w:t>
              <w:br w:type="textWrapping"/>
              <w:t xml:space="preserve">ACTION N°___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Merge w:val="continue"/>
            <w:shd w:fill="ffcc00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</w:tcPr>
          <w:p w:rsidR="00000000" w:rsidDel="00000000" w:rsidP="00000000" w:rsidRDefault="00000000" w:rsidRPr="00000000" w14:paraId="0000004C">
            <w:pPr>
              <w:shd w:fill="ffcc00" w:val="clear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Dans le cas où l’exercice comptable de l’association est différent de l’année civile, veuillez préciser vos dates de début et de fin d’exercice</w:t>
            </w:r>
          </w:p>
          <w:p w:rsidR="00000000" w:rsidDel="00000000" w:rsidP="00000000" w:rsidRDefault="00000000" w:rsidRPr="00000000" w14:paraId="0000004D">
            <w:pPr>
              <w:shd w:fill="ffcc00" w:val="clear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18"/>
                <w:szCs w:val="18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2027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ou Exercice comptable du ____/____/202____ au ____/____/202____</w:t>
            </w:r>
          </w:p>
          <w:p w:rsidR="00000000" w:rsidDel="00000000" w:rsidP="00000000" w:rsidRDefault="00000000" w:rsidRPr="00000000" w14:paraId="0000004E">
            <w:pPr>
              <w:shd w:fill="ffcc00" w:val="clear"/>
              <w:tabs>
                <w:tab w:val="left" w:leader="none" w:pos="3821"/>
              </w:tabs>
              <w:spacing w:line="240" w:lineRule="auto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16"/>
                <w:szCs w:val="16"/>
                <w:highlight w:val="black"/>
                <w:rtl w:val="0"/>
              </w:rPr>
              <w:t xml:space="preserve">Document à dupliquer si nécessaire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rFonts w:ascii="Abadi MT Condensed Light" w:cs="Abadi MT Condensed Light" w:eastAsia="Abadi MT Condensed Light" w:hAnsi="Abadi MT Condensed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1.0" w:type="dxa"/>
        <w:jc w:val="left"/>
        <w:tblInd w:w="-10.0" w:type="dxa"/>
        <w:tblLayout w:type="fixed"/>
        <w:tblLook w:val="0000"/>
      </w:tblPr>
      <w:tblGrid>
        <w:gridCol w:w="3529"/>
        <w:gridCol w:w="741"/>
        <w:gridCol w:w="931"/>
        <w:gridCol w:w="352"/>
        <w:gridCol w:w="2284"/>
        <w:gridCol w:w="741"/>
        <w:gridCol w:w="933"/>
        <w:gridCol w:w="310"/>
        <w:tblGridChange w:id="0">
          <w:tblGrid>
            <w:gridCol w:w="3529"/>
            <w:gridCol w:w="741"/>
            <w:gridCol w:w="931"/>
            <w:gridCol w:w="352"/>
            <w:gridCol w:w="2284"/>
            <w:gridCol w:w="741"/>
            <w:gridCol w:w="933"/>
            <w:gridCol w:w="3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CHARGES (Dépenses)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PRODUITS (Recettes)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PREVISION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60 - Achat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70 - Vente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.972656249999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604 - Achats d’études et de prestations de services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701 - Vente de produits finis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605 - Achats de matériels, équipements et travaux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706 - Prestations de services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6061 - Fournitures non stockables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7061 - Recettes manifestations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6063 - Fournitures d'entretien et petit équipement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707 - Marchandises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6064 - Fournitures administratives (petite quantité)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708 - Produits des activités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6065 - Petits logiciels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6068 - 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607 - Achats de marchandises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61 - Services extérieurs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74 - Subventions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613 - Locations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Ville d’AUBERGENVILLE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/ Dem.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614 - Charges locatives et de copropriété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Aide exceptionnelle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615 - Entretien et réparation et maintenance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Etat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précisez le(s) ministère(s)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616 - Assurances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ind w:left="0" w:firstLine="0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6181 – Documentation générale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Conseil Régional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IDF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6185 - Frais de formation, d’inscription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6187 - Prestations administratives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Département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Conseil Départemental 78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62 - Autres services extérieurs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DDCS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6226 - Personnels extérieurs - honoraires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6227 - Frais de Publicité, publication, frais d’actes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Intercommunalité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6236 - Catalogues et imprimés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6237 - Publication remis gratuitement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Commune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(s)-Hors Aubergenville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625 - Déplacements, missions, réception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626 - Frais postaux et téléphones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627 - Frais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Organismes sociaux (détaillez):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 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63 - Impôts et taxes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1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Fonds européens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Impôts et taxes sur rémunération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impôts et taxes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Agence de services et de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paiement </w:t>
            </w:r>
            <w:r w:rsidDel="00000000" w:rsidR="00000000" w:rsidRPr="00000000">
              <w:rPr>
                <w:sz w:val="10"/>
                <w:szCs w:val="10"/>
                <w:rtl w:val="0"/>
              </w:rPr>
              <w:t xml:space="preserve">(ex-CNASEA-emplois aidés)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64 - Charges de personnel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établissements publics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6411 - Rémunération brute des personnels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aides, dons précisez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645 - Charges sociales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4"/>
                <w:szCs w:val="14"/>
                <w:rtl w:val="0"/>
              </w:rPr>
              <w:t xml:space="preserve">❑ Obtenue / ❑ Demandée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charges de personnel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65 - Autres charges de gestion courante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A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75 - Autres Recettes de gestion courante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6E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654 - Pertes sur créances irrécouvrables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754 - Collectes, dons manuels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657 - Affiliation(s) / Agrément(s)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755 - Partenaires / Sponsors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6516 – Droit d’auteur et de reproduction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756 - Cotisations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66 - Charges financières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76 - Produits financiers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8E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9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6616 - Charges d'intérêts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768 - Intérêts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6611 - Intérêts bancaires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Autres (précisez)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67 - Charges exceptionnelles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77 - Produits exceptionnels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(à précisez)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7713 - Libéralités perçues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68 - Dotation aux amortissements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Reprises sur amortissements et provisions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6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des charges (C)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des produits (P)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86 - Emplois des contributions volontaires en nature (ECVN)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87 – Ress. Contributions volontaires en nature (RCVN)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860 - Secours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870 - Bénévolat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861 - Mise à disposition gratuite de biens et prestations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871 - Prestations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864 - Personnel bénévole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872 - Dons en nature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1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(C+B+ECVN)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bottom"/>
          </w:tcPr>
          <w:p w:rsidR="00000000" w:rsidDel="00000000" w:rsidP="00000000" w:rsidRDefault="00000000" w:rsidRPr="00000000" w14:paraId="000001E5">
            <w:pPr>
              <w:spacing w:line="240" w:lineRule="auto"/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(P+D+RCVN)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right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tabs>
          <w:tab w:val="left" w:leader="none" w:pos="7200"/>
        </w:tabs>
        <w:spacing w:line="240" w:lineRule="auto"/>
        <w:rPr/>
      </w:pPr>
      <w:bookmarkStart w:colFirst="0" w:colLast="0" w:name="_30j0zll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Aubergenville, le _____/_____/202____,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ffff"/>
          <w:highlight w:val="black"/>
          <w:rtl w:val="0"/>
        </w:rPr>
        <w:t xml:space="preserve">Signature OBLIGATOIRE du Président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badi MT Condensed Light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